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D" w:rsidRPr="006369FD" w:rsidRDefault="006369FD" w:rsidP="006531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69FD">
        <w:rPr>
          <w:rFonts w:ascii="Times New Roman" w:hAnsi="Times New Roman" w:cs="Times New Roman"/>
          <w:sz w:val="32"/>
          <w:szCs w:val="32"/>
        </w:rPr>
        <w:t xml:space="preserve">СВЕДЕНИЯ ИЗ СТРАТЕГИИ РАЗВИТИЯ </w:t>
      </w:r>
    </w:p>
    <w:p w:rsidR="00D218D8" w:rsidRPr="006369FD" w:rsidRDefault="006369FD" w:rsidP="006531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69FD">
        <w:rPr>
          <w:rFonts w:ascii="Times New Roman" w:hAnsi="Times New Roman" w:cs="Times New Roman"/>
          <w:sz w:val="32"/>
          <w:szCs w:val="32"/>
        </w:rPr>
        <w:t>ОАО «ПРУЖАНСКИЙ ЛЬНОЗАВОД» НА 202</w:t>
      </w:r>
      <w:r w:rsidR="00555ADD">
        <w:rPr>
          <w:rFonts w:ascii="Times New Roman" w:hAnsi="Times New Roman" w:cs="Times New Roman"/>
          <w:sz w:val="32"/>
          <w:szCs w:val="32"/>
        </w:rPr>
        <w:t>3</w:t>
      </w:r>
      <w:r w:rsidRPr="006369F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369FD" w:rsidRDefault="006369FD" w:rsidP="0065311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369FD" w:rsidRPr="00555ADD" w:rsidRDefault="005E3B8E" w:rsidP="0055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Стратегия развития ОАО «</w:t>
      </w:r>
      <w:proofErr w:type="spellStart"/>
      <w:r w:rsidRPr="00555ADD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555ADD">
        <w:rPr>
          <w:rFonts w:ascii="Times New Roman" w:hAnsi="Times New Roman" w:cs="Times New Roman"/>
          <w:sz w:val="28"/>
          <w:szCs w:val="28"/>
        </w:rPr>
        <w:t xml:space="preserve"> льнозавод» направлена на увеличение объемов производства и реализации продукции, повышение экономической эффективности за счет улучшения качества </w:t>
      </w:r>
      <w:r w:rsidR="0087663F" w:rsidRPr="00555ADD">
        <w:rPr>
          <w:rFonts w:ascii="Times New Roman" w:hAnsi="Times New Roman" w:cs="Times New Roman"/>
          <w:sz w:val="28"/>
          <w:szCs w:val="28"/>
        </w:rPr>
        <w:t>льнопродукции</w:t>
      </w:r>
      <w:r w:rsidRPr="00555ADD">
        <w:rPr>
          <w:rFonts w:ascii="Times New Roman" w:hAnsi="Times New Roman" w:cs="Times New Roman"/>
          <w:sz w:val="28"/>
          <w:szCs w:val="28"/>
        </w:rPr>
        <w:t xml:space="preserve"> и снижения затрат на ее производство.</w:t>
      </w:r>
    </w:p>
    <w:p w:rsidR="0087663F" w:rsidRPr="00555ADD" w:rsidRDefault="0087663F" w:rsidP="0055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Повышение качества (номера) льнотресты является необходимым условием конкурентоспособности следующего передела – первичной переработки льна на льноволокно.</w:t>
      </w:r>
    </w:p>
    <w:p w:rsidR="00555ADD" w:rsidRPr="00555ADD" w:rsidRDefault="00555ADD" w:rsidP="00555AD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В 2023 году п</w:t>
      </w:r>
      <w:r w:rsidRPr="00555ADD">
        <w:rPr>
          <w:rFonts w:ascii="Times New Roman" w:hAnsi="Times New Roman" w:cs="Times New Roman"/>
          <w:sz w:val="28"/>
          <w:szCs w:val="28"/>
        </w:rPr>
        <w:t>ланируется заготовить 12 500 тонн льнотресты средним номером 1,25. Урожайность льнотресты ожидается на уровне 43,1 ц/га.</w:t>
      </w:r>
    </w:p>
    <w:p w:rsidR="0087663F" w:rsidRPr="00555ADD" w:rsidRDefault="0087663F" w:rsidP="0055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Обеспечение указанных параметров будет достигнуто за счет:</w:t>
      </w:r>
    </w:p>
    <w:p w:rsidR="0087663F" w:rsidRPr="00555ADD" w:rsidRDefault="0087663F" w:rsidP="0055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 xml:space="preserve">– соблюдения организационных и иных мер отраслевого регламента возделывания льна, включая необходимые нормы внесения удобрений, использование интегрированной комплексной защиты растений, соблюдение агротехнических сроков подготовки земель, сева и уборки льна, технологии вылежки и сроков подъема тресты; </w:t>
      </w:r>
    </w:p>
    <w:p w:rsidR="0087663F" w:rsidRPr="00555ADD" w:rsidRDefault="0087663F" w:rsidP="0055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– обеспечения необходимыми качественными семенами;</w:t>
      </w:r>
    </w:p>
    <w:p w:rsidR="0087663F" w:rsidRPr="00555ADD" w:rsidRDefault="0087663F" w:rsidP="0055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– насыщения необходимой специализированной льноуборочной техникой.</w:t>
      </w:r>
    </w:p>
    <w:p w:rsidR="00555ADD" w:rsidRPr="00555ADD" w:rsidRDefault="00555ADD" w:rsidP="00555ADD">
      <w:pPr>
        <w:tabs>
          <w:tab w:val="left" w:pos="307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 xml:space="preserve">На   2023 год планируется, что объем производства промышленной продукции в фактических ценах увеличится и составит 15 614 тыс. рублей, темп роста – 107,9% к уровню 2022 года. </w:t>
      </w:r>
    </w:p>
    <w:p w:rsidR="00555ADD" w:rsidRPr="00555ADD" w:rsidRDefault="00555ADD" w:rsidP="00555A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За год планируется переработать 10 800 тонн льнотресты и получить 2 970 тонн льноволокна.</w:t>
      </w:r>
    </w:p>
    <w:p w:rsidR="00555ADD" w:rsidRPr="00555ADD" w:rsidRDefault="00555ADD" w:rsidP="00555AD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Планируется, что выручка от реализации продукции возрастет на 8,5% и составит 19 405 тыс. рублей. В счет республиканских государственных нужд планируется поставить 800 тонн длинного и 900 тонн короткого льноволокна.</w:t>
      </w:r>
      <w:r w:rsidR="0065311F" w:rsidRPr="00555ADD">
        <w:rPr>
          <w:rFonts w:ascii="Times New Roman" w:hAnsi="Times New Roman" w:cs="Times New Roman"/>
          <w:sz w:val="28"/>
          <w:szCs w:val="28"/>
        </w:rPr>
        <w:tab/>
      </w:r>
      <w:r w:rsidRPr="00555ADD">
        <w:rPr>
          <w:rFonts w:ascii="Times New Roman" w:hAnsi="Times New Roman" w:cs="Times New Roman"/>
          <w:sz w:val="28"/>
          <w:szCs w:val="28"/>
        </w:rPr>
        <w:t>Ожидается, что уровень рента</w:t>
      </w:r>
      <w:bookmarkStart w:id="0" w:name="_GoBack"/>
      <w:bookmarkEnd w:id="0"/>
      <w:r w:rsidRPr="00555ADD">
        <w:rPr>
          <w:rFonts w:ascii="Times New Roman" w:hAnsi="Times New Roman" w:cs="Times New Roman"/>
          <w:sz w:val="28"/>
          <w:szCs w:val="28"/>
        </w:rPr>
        <w:t>бельности реализованной продукции по предприятию составит 9,6%, уровень рентабельности продаж – 7,5%. По итогам года ожидается получить прибыль от реализации продукции в размере 1 456 тыс. рублей, а чистой прибыли – 1 690 тыс. рублей.</w:t>
      </w:r>
    </w:p>
    <w:p w:rsidR="00555ADD" w:rsidRDefault="00555ADD" w:rsidP="00555A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 xml:space="preserve">В 2023 году лен планируется возделывать на площади 2 900 гектаров. </w:t>
      </w:r>
    </w:p>
    <w:p w:rsidR="00555ADD" w:rsidRPr="00555ADD" w:rsidRDefault="00555ADD" w:rsidP="00555A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Также в 2023 году будет продолжена работа по обновлению машинно-тракторного парка. В 1 квартале 2023 года предприятием приобретены в лизинг автомобиль специальный-автомастерская «</w:t>
      </w:r>
      <w:proofErr w:type="spellStart"/>
      <w:r w:rsidRPr="00555ADD">
        <w:rPr>
          <w:rFonts w:ascii="Times New Roman" w:hAnsi="Times New Roman" w:cs="Times New Roman"/>
          <w:sz w:val="28"/>
          <w:szCs w:val="28"/>
          <w:lang w:val="en-US"/>
        </w:rPr>
        <w:t>Sbatex</w:t>
      </w:r>
      <w:proofErr w:type="spellEnd"/>
      <w:r w:rsidRPr="00555ADD">
        <w:rPr>
          <w:rFonts w:ascii="Times New Roman" w:hAnsi="Times New Roman" w:cs="Times New Roman"/>
          <w:sz w:val="28"/>
          <w:szCs w:val="28"/>
        </w:rPr>
        <w:t xml:space="preserve">», два самоходных погрузчика Маниту, трактор </w:t>
      </w:r>
      <w:r w:rsidRPr="00555ADD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555ADD">
        <w:rPr>
          <w:rFonts w:ascii="Times New Roman" w:hAnsi="Times New Roman" w:cs="Times New Roman"/>
          <w:sz w:val="28"/>
          <w:szCs w:val="28"/>
        </w:rPr>
        <w:t xml:space="preserve"> </w:t>
      </w:r>
      <w:r w:rsidRPr="00555ADD">
        <w:rPr>
          <w:rFonts w:ascii="Times New Roman" w:hAnsi="Times New Roman" w:cs="Times New Roman"/>
          <w:sz w:val="28"/>
          <w:szCs w:val="28"/>
          <w:lang w:val="en-US"/>
        </w:rPr>
        <w:t>Deere</w:t>
      </w:r>
      <w:r w:rsidRPr="00555ADD">
        <w:rPr>
          <w:rFonts w:ascii="Times New Roman" w:hAnsi="Times New Roman" w:cs="Times New Roman"/>
          <w:sz w:val="28"/>
          <w:szCs w:val="28"/>
        </w:rPr>
        <w:t xml:space="preserve">, трактор </w:t>
      </w:r>
      <w:r w:rsidRPr="00555ADD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555ADD">
        <w:rPr>
          <w:rFonts w:ascii="Times New Roman" w:hAnsi="Times New Roman" w:cs="Times New Roman"/>
          <w:sz w:val="28"/>
          <w:szCs w:val="28"/>
        </w:rPr>
        <w:t xml:space="preserve"> </w:t>
      </w:r>
      <w:r w:rsidRPr="00555ADD">
        <w:rPr>
          <w:rFonts w:ascii="Times New Roman" w:hAnsi="Times New Roman" w:cs="Times New Roman"/>
          <w:sz w:val="28"/>
          <w:szCs w:val="28"/>
          <w:lang w:val="en-US"/>
        </w:rPr>
        <w:t>Puma</w:t>
      </w:r>
      <w:r w:rsidRPr="00555ADD">
        <w:rPr>
          <w:rFonts w:ascii="Times New Roman" w:hAnsi="Times New Roman" w:cs="Times New Roman"/>
          <w:sz w:val="28"/>
          <w:szCs w:val="28"/>
        </w:rPr>
        <w:t xml:space="preserve"> 210. </w:t>
      </w:r>
    </w:p>
    <w:p w:rsidR="00555ADD" w:rsidRPr="00555ADD" w:rsidRDefault="00555ADD" w:rsidP="0055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>В ближайшее время ожидается поступление навесного распределителя минеральных удобрений, а летом самоходного пресс-подборщика «</w:t>
      </w:r>
      <w:r w:rsidRPr="00555ADD">
        <w:rPr>
          <w:rFonts w:ascii="Times New Roman" w:hAnsi="Times New Roman" w:cs="Times New Roman"/>
          <w:sz w:val="28"/>
          <w:szCs w:val="28"/>
          <w:lang w:val="en-US"/>
        </w:rPr>
        <w:t>ZORHY</w:t>
      </w:r>
      <w:r w:rsidRPr="00555ADD">
        <w:rPr>
          <w:rFonts w:ascii="Times New Roman" w:hAnsi="Times New Roman" w:cs="Times New Roman"/>
          <w:sz w:val="28"/>
          <w:szCs w:val="28"/>
        </w:rPr>
        <w:t>».</w:t>
      </w:r>
    </w:p>
    <w:p w:rsidR="00555ADD" w:rsidRPr="00555ADD" w:rsidRDefault="00555ADD" w:rsidP="0055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D">
        <w:rPr>
          <w:rFonts w:ascii="Times New Roman" w:hAnsi="Times New Roman" w:cs="Times New Roman"/>
          <w:sz w:val="28"/>
          <w:szCs w:val="28"/>
        </w:rPr>
        <w:t xml:space="preserve">Также заключен договор на приобретение и установку сборно-разборного павильона универсального с </w:t>
      </w:r>
      <w:proofErr w:type="spellStart"/>
      <w:r w:rsidRPr="00555ADD">
        <w:rPr>
          <w:rFonts w:ascii="Times New Roman" w:hAnsi="Times New Roman" w:cs="Times New Roman"/>
          <w:sz w:val="28"/>
          <w:szCs w:val="28"/>
        </w:rPr>
        <w:t>металлокаркасом</w:t>
      </w:r>
      <w:proofErr w:type="spellEnd"/>
      <w:r w:rsidRPr="00555ADD">
        <w:rPr>
          <w:rFonts w:ascii="Times New Roman" w:hAnsi="Times New Roman" w:cs="Times New Roman"/>
          <w:sz w:val="28"/>
          <w:szCs w:val="28"/>
        </w:rPr>
        <w:t xml:space="preserve"> обтянутым тентом.</w:t>
      </w:r>
    </w:p>
    <w:p w:rsidR="0087663F" w:rsidRDefault="0087663F" w:rsidP="0055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63F" w:rsidRPr="0087663F" w:rsidRDefault="00044F00" w:rsidP="00044F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sectPr w:rsidR="0087663F" w:rsidRPr="0087663F" w:rsidSect="00555A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B8"/>
    <w:rsid w:val="00044F00"/>
    <w:rsid w:val="004246B8"/>
    <w:rsid w:val="00555ADD"/>
    <w:rsid w:val="005E3B8E"/>
    <w:rsid w:val="006369FD"/>
    <w:rsid w:val="0065311F"/>
    <w:rsid w:val="0087663F"/>
    <w:rsid w:val="00D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FFD8-C2F8-4E07-A682-DD45DC6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2022-04-18T07:17:00Z</dcterms:created>
  <dcterms:modified xsi:type="dcterms:W3CDTF">2023-04-20T10:20:00Z</dcterms:modified>
</cp:coreProperties>
</file>